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3C" w:rsidRDefault="0019743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แนวทางเสริมและข้อเสนอแนะภาพรวมจากบทสรุปผู้บริหาร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19743C" w:rsidRPr="001B2538" w:rsidTr="00CF6412">
        <w:trPr>
          <w:tblHeader/>
          <w:jc w:val="center"/>
        </w:trPr>
        <w:tc>
          <w:tcPr>
            <w:tcW w:w="3408" w:type="dxa"/>
            <w:vAlign w:val="center"/>
          </w:tcPr>
          <w:p w:rsidR="0019743C" w:rsidRPr="001B2538" w:rsidRDefault="0019743C" w:rsidP="00197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="00CF64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/ข้อเสนอแนะในการปรับปรุง</w:t>
            </w:r>
          </w:p>
        </w:tc>
        <w:tc>
          <w:tcPr>
            <w:tcW w:w="2830" w:type="dxa"/>
            <w:vAlign w:val="center"/>
          </w:tcPr>
          <w:p w:rsidR="0019743C" w:rsidRPr="001B2538" w:rsidRDefault="0019743C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19743C" w:rsidRPr="001B2538" w:rsidRDefault="0019743C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19743C" w:rsidRPr="001B2538" w:rsidRDefault="0019743C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19743C" w:rsidRDefault="0019743C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9743C" w:rsidRPr="001B2538" w:rsidRDefault="0019743C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9743C" w:rsidRPr="001B2538" w:rsidTr="00B94A2C">
        <w:trPr>
          <w:trHeight w:val="1845"/>
          <w:jc w:val="center"/>
        </w:trPr>
        <w:tc>
          <w:tcPr>
            <w:tcW w:w="3408" w:type="dxa"/>
          </w:tcPr>
          <w:p w:rsidR="00CF6412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19743C" w:rsidRDefault="00CF6412" w:rsidP="0000173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ทบทวนโดยการประเมินวิสัยทัศน์และแนวทางเป็นระยะๆเพื่อนำผลมาปรับปรุงและถ่ายทอดไปสู่บุคลากรทุกระดับ</w:t>
            </w:r>
          </w:p>
          <w:p w:rsidR="0019743C" w:rsidRPr="006A192B" w:rsidRDefault="0019743C" w:rsidP="000017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19743C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9743C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743C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743C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743C" w:rsidRPr="00FC5DC9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19743C" w:rsidRPr="001A6D9A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90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วางแผนและกายภาพ</w:t>
            </w:r>
          </w:p>
          <w:p w:rsidR="0019743C" w:rsidRPr="001A6D9A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="009036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</w:t>
            </w:r>
          </w:p>
          <w:p w:rsidR="0019743C" w:rsidRPr="001A6D9A" w:rsidRDefault="009036A4" w:rsidP="000017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และแผน</w:t>
            </w:r>
          </w:p>
          <w:p w:rsidR="0019743C" w:rsidRPr="00997BC0" w:rsidRDefault="0019743C" w:rsidP="0000173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19743C" w:rsidRPr="00997BC0" w:rsidRDefault="0019743C" w:rsidP="0000173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9743C" w:rsidRPr="00997BC0" w:rsidRDefault="0019743C" w:rsidP="000017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9743C" w:rsidRPr="00997BC0" w:rsidRDefault="0019743C" w:rsidP="0000173F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B94A2C" w:rsidRDefault="00B94A2C" w:rsidP="000017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P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4A2C" w:rsidRDefault="00B94A2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43C" w:rsidRPr="00B94A2C" w:rsidRDefault="0019743C" w:rsidP="00B94A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6A4" w:rsidRPr="001B2538" w:rsidTr="00B94A2C">
        <w:trPr>
          <w:trHeight w:val="645"/>
          <w:jc w:val="center"/>
        </w:trPr>
        <w:tc>
          <w:tcPr>
            <w:tcW w:w="3408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2.ควรพัฒนาศูนย์ความเป็นเลิศ (</w:t>
            </w:r>
            <w:r>
              <w:rPr>
                <w:rFonts w:ascii="TH SarabunPSK" w:hAnsi="TH SarabunPSK" w:cs="TH SarabunPSK"/>
                <w:sz w:val="28"/>
              </w:rPr>
              <w:t>Excellent Center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เพื่อเพิ่มทักษะวิชาชีพเฉพาะ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036A4" w:rsidRPr="00B94A2C" w:rsidRDefault="009036A4" w:rsidP="009036A4">
            <w:pPr>
              <w:rPr>
                <w:rFonts w:ascii="TH SarabunPSK" w:hAnsi="TH SarabunPSK" w:cs="TH SarabunPSK"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036A4" w:rsidRPr="006A192B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ผอ.สำนักส่งเสริมวิชาการและงานทะเบียน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3434" w:rsidRDefault="005D3434"/>
    <w:p w:rsidR="005D3434" w:rsidRDefault="005D3434" w:rsidP="005D34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แนวทางเสริมและข้อเสนอแนะภาพรวมจากบทสรุปผู้บริหาร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D3434" w:rsidRPr="001B2538" w:rsidTr="0000173F">
        <w:trPr>
          <w:tblHeader/>
          <w:jc w:val="center"/>
        </w:trPr>
        <w:tc>
          <w:tcPr>
            <w:tcW w:w="3408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แนวทางเสริมจุดเด่น/ข้อเสนอแนะในการปรับปรุง</w:t>
            </w:r>
          </w:p>
        </w:tc>
        <w:tc>
          <w:tcPr>
            <w:tcW w:w="2830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D3434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036A4" w:rsidRPr="001B2538" w:rsidTr="00B94A2C">
        <w:trPr>
          <w:trHeight w:val="645"/>
          <w:jc w:val="center"/>
        </w:trPr>
        <w:tc>
          <w:tcPr>
            <w:tcW w:w="3408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ควรพัฒนาทางเทคโนโลยีสารสนเทศเพื่อนำมาใช้ในการบริหารจัดการและการประกันคุณภาพนำไปสู่ระบบลดกระดาษ(</w:t>
            </w:r>
            <w:r>
              <w:rPr>
                <w:rFonts w:ascii="TH SarabunPSK" w:hAnsi="TH SarabunPSK" w:cs="TH SarabunPSK"/>
                <w:sz w:val="28"/>
              </w:rPr>
              <w:t xml:space="preserve">Paperless system)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และค้นหาแนวปฏิบัติที่ดี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บริหารและกิจการสภามหาวิทยาลัย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รองอธิการบดีฝ่ายการคลังและทรัพย์สิน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ผอ.สำนักวิทยบริการและเทคโนโลยีสารสนเทศ</w:t>
            </w:r>
          </w:p>
          <w:p w:rsidR="00A419DF" w:rsidRDefault="00A419DF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19DF" w:rsidRPr="001A6D9A" w:rsidRDefault="00A419DF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ผอ.สำนักประกันคุณภาพ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6A4" w:rsidRPr="001B2538" w:rsidTr="00B94A2C">
        <w:trPr>
          <w:trHeight w:val="645"/>
          <w:jc w:val="center"/>
        </w:trPr>
        <w:tc>
          <w:tcPr>
            <w:tcW w:w="3408" w:type="dxa"/>
          </w:tcPr>
          <w:p w:rsidR="009036A4" w:rsidRP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0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4.ควรสังเคราะห์ในเชิงเปรียบเทียบทุกหลักสูตร ทุกคณะ หาความสอดคล้อง (</w:t>
            </w:r>
            <w:r>
              <w:rPr>
                <w:rFonts w:ascii="TH SarabunPSK" w:hAnsi="TH SarabunPSK" w:cs="TH SarabunPSK"/>
                <w:sz w:val="28"/>
              </w:rPr>
              <w:t>Alignment)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และพัฒนา เพื่อเพิ่มประสิทธิผลและประสิทธิภาพในการบริหาร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ผอ.สำนักส่งเสริมวิชาการและงานทะเบียน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3434" w:rsidRDefault="005D3434"/>
    <w:p w:rsidR="005D3434" w:rsidRDefault="005D3434" w:rsidP="005D34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แนวทางเสริมและข้อเสนอแนะภาพรวมจากบทสรุปผู้บริหาร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D3434" w:rsidRPr="001B2538" w:rsidTr="0000173F">
        <w:trPr>
          <w:tblHeader/>
          <w:jc w:val="center"/>
        </w:trPr>
        <w:tc>
          <w:tcPr>
            <w:tcW w:w="3408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แนวทางเสริมจุดเด่น/ข้อเสนอแนะในการปรับปรุง</w:t>
            </w:r>
          </w:p>
        </w:tc>
        <w:tc>
          <w:tcPr>
            <w:tcW w:w="2830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D3434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036A4" w:rsidRPr="001B2538" w:rsidTr="009036A4">
        <w:trPr>
          <w:trHeight w:val="1980"/>
          <w:jc w:val="center"/>
        </w:trPr>
        <w:tc>
          <w:tcPr>
            <w:tcW w:w="3408" w:type="dxa"/>
          </w:tcPr>
          <w:p w:rsidR="009036A4" w:rsidRP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036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5.ควรกำหนดแนวทางให้การพัฒนาการบริหารจัดการหลักสูตรในรอบปีการศึกษา 2560 ให้ไปสู่การรับรองหลักสูตรตามที่ สกอ.กำหนด (</w:t>
            </w:r>
            <w:r>
              <w:rPr>
                <w:rFonts w:ascii="TH SarabunPSK" w:hAnsi="TH SarabunPSK" w:cs="TH SarabunPSK"/>
                <w:sz w:val="28"/>
              </w:rPr>
              <w:t>TQR)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ผอ.สำนักส่งเสริมวิชาการและงานทะเบียน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6A4" w:rsidRPr="001B2538" w:rsidTr="00E95891">
        <w:trPr>
          <w:trHeight w:val="3405"/>
          <w:jc w:val="center"/>
        </w:trPr>
        <w:tc>
          <w:tcPr>
            <w:tcW w:w="3408" w:type="dxa"/>
          </w:tcPr>
          <w:p w:rsidR="009036A4" w:rsidRPr="00CF6412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ควรนำระบบเทคโนโลยีสารสนเทศไปใช้ตามพันธกิจที่มู่งไปสู่การเป็น </w:t>
            </w:r>
            <w:r>
              <w:rPr>
                <w:rFonts w:ascii="TH SarabunPSK" w:hAnsi="TH SarabunPSK" w:cs="TH SarabunPSK"/>
                <w:sz w:val="28"/>
              </w:rPr>
              <w:t>Digital University</w:t>
            </w:r>
          </w:p>
          <w:p w:rsidR="009036A4" w:rsidRP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 w:rsidR="007012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บริหารและกิจการสภามหาวิทยาลัย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</w:t>
            </w:r>
            <w:r w:rsidR="007012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วิทยบริการและเทคโนโลยีสารสนเทศ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3434" w:rsidRDefault="005D3434"/>
    <w:p w:rsidR="005D3434" w:rsidRDefault="005D3434"/>
    <w:p w:rsidR="005D3434" w:rsidRDefault="005D3434"/>
    <w:p w:rsidR="005D3434" w:rsidRDefault="005D3434" w:rsidP="005D34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แนวทางเสริมและข้อเสนอแนะภาพรวมจากบทสรุปผู้บริหาร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5D3434" w:rsidRPr="001B2538" w:rsidTr="0000173F">
        <w:trPr>
          <w:tblHeader/>
          <w:jc w:val="center"/>
        </w:trPr>
        <w:tc>
          <w:tcPr>
            <w:tcW w:w="3408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แนวทางเสริมจุดเด่น/ข้อเสนอแนะในการปรับปรุง</w:t>
            </w:r>
          </w:p>
        </w:tc>
        <w:tc>
          <w:tcPr>
            <w:tcW w:w="2830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5D3434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D3434" w:rsidRPr="001B2538" w:rsidRDefault="005D3434" w:rsidP="0000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9036A4" w:rsidRPr="001B2538" w:rsidTr="005D3434">
        <w:trPr>
          <w:trHeight w:val="2452"/>
          <w:jc w:val="center"/>
        </w:trPr>
        <w:tc>
          <w:tcPr>
            <w:tcW w:w="3408" w:type="dxa"/>
          </w:tcPr>
          <w:p w:rsidR="009036A4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  <w:p w:rsidR="009036A4" w:rsidRPr="006A192B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1.ควรพัฒนาการจัดทำแผนการจัดกิจกรรมพัฒนานักศึกษา แผนบริการวิชาการ และแผนการทำนุศิลปะและวัฒนธรรมให้สอดคล้องกับการพัฒนาตามยุทธศาสตร์ที่มหาวิทยาลัยกำหนดเหมือนหนึ่งการจัดทำแผนปฏิบัติการประจำปีย่อยในแต่ละพันธกิจทั้ง 3 ด้าน</w:t>
            </w:r>
          </w:p>
        </w:tc>
        <w:tc>
          <w:tcPr>
            <w:tcW w:w="2830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Pr="00FC5DC9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กิจการนักศึกษาและศิษย์เก่า</w:t>
            </w:r>
          </w:p>
          <w:p w:rsidR="005D3434" w:rsidRDefault="005D343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Pr="001A6D9A" w:rsidRDefault="005D3434" w:rsidP="009036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รองฝ่ายบริการวิชาการ</w:t>
            </w:r>
          </w:p>
          <w:p w:rsidR="009036A4" w:rsidRPr="001A6D9A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6A4" w:rsidRDefault="009036A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ผอ.กองพัฒนานักศึกษา</w:t>
            </w:r>
          </w:p>
          <w:p w:rsidR="005D3434" w:rsidRDefault="005D343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Default="005D3434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8C1FC8" w:rsidRDefault="008C1FC8" w:rsidP="0090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  <w:p w:rsidR="008C1FC8" w:rsidRPr="001A6D9A" w:rsidRDefault="008C1FC8" w:rsidP="009036A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ผอ.กองศิลปวัฒนธรรม</w:t>
            </w:r>
          </w:p>
          <w:p w:rsidR="008C1FC8" w:rsidRPr="00997BC0" w:rsidRDefault="008C1FC8" w:rsidP="009036A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9036A4" w:rsidRPr="00997BC0" w:rsidRDefault="009036A4" w:rsidP="009036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9036A4" w:rsidRPr="00997BC0" w:rsidRDefault="009036A4" w:rsidP="009036A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036A4" w:rsidRPr="001B2538" w:rsidRDefault="009036A4" w:rsidP="009036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434" w:rsidRPr="001B2538" w:rsidTr="0000173F">
        <w:trPr>
          <w:trHeight w:val="2595"/>
          <w:jc w:val="center"/>
        </w:trPr>
        <w:tc>
          <w:tcPr>
            <w:tcW w:w="3408" w:type="dxa"/>
          </w:tcPr>
          <w:p w:rsidR="005D3434" w:rsidRDefault="005D3434" w:rsidP="005D34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2.ควรปรับปรุงกระบวนการเขียนรายงานประเมินตนเองให้ได้สั้นกะทัดร</w:t>
            </w:r>
            <w:r w:rsidR="008C1FC8">
              <w:rPr>
                <w:rFonts w:ascii="TH SarabunPSK" w:hAnsi="TH SarabunPSK" w:cs="TH SarabunPSK" w:hint="cs"/>
                <w:sz w:val="28"/>
                <w:cs/>
              </w:rPr>
              <w:t>ัด และการอ้างอิงหลักฐานที่สอดคล้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องกันตรงประเด็น เพื่อลดภาระการล</w:t>
            </w:r>
            <w:r w:rsidR="008C1FC8">
              <w:rPr>
                <w:rFonts w:ascii="TH SarabunPSK" w:hAnsi="TH SarabunPSK" w:cs="TH SarabunPSK" w:hint="cs"/>
                <w:sz w:val="28"/>
                <w:cs/>
              </w:rPr>
              <w:t>งเอกสารหลักฐานในระบบเทคโนโลยีสาร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สนเทศที่นำไปสู่ระบบลดกระดาษ</w:t>
            </w:r>
          </w:p>
          <w:p w:rsidR="005D3434" w:rsidRDefault="005D3434" w:rsidP="005D3434">
            <w:pPr>
              <w:rPr>
                <w:rFonts w:ascii="TH SarabunPSK" w:hAnsi="TH SarabunPSK" w:cs="TH SarabunPSK"/>
                <w:sz w:val="28"/>
              </w:rPr>
            </w:pP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0" w:type="dxa"/>
          </w:tcPr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Pr="00FC5DC9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5D3434" w:rsidRPr="001A6D9A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บริหารและกิจการสภามหาวิทยาลัย</w:t>
            </w:r>
          </w:p>
          <w:p w:rsidR="005D3434" w:rsidRPr="001A6D9A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Pr="001A6D9A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ผอ.กองบริหารงานบุคคล</w:t>
            </w:r>
          </w:p>
          <w:p w:rsidR="005D3434" w:rsidRPr="00997BC0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D3434" w:rsidRPr="00997BC0" w:rsidRDefault="005D3434" w:rsidP="005D343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5D3434" w:rsidRPr="00997BC0" w:rsidRDefault="005D3434" w:rsidP="005D343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5D3434" w:rsidRPr="00997BC0" w:rsidRDefault="005D3434" w:rsidP="005D34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5D3434" w:rsidRPr="00997BC0" w:rsidRDefault="005D3434" w:rsidP="005D3434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5D3434" w:rsidRPr="001B2538" w:rsidRDefault="005D3434" w:rsidP="005D34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TableGrid"/>
        <w:tblW w:w="13014" w:type="dxa"/>
        <w:jc w:val="center"/>
        <w:tblLook w:val="04A0" w:firstRow="1" w:lastRow="0" w:firstColumn="1" w:lastColumn="0" w:noHBand="0" w:noVBand="1"/>
      </w:tblPr>
      <w:tblGrid>
        <w:gridCol w:w="3408"/>
        <w:gridCol w:w="2830"/>
        <w:gridCol w:w="2126"/>
        <w:gridCol w:w="2043"/>
        <w:gridCol w:w="2607"/>
      </w:tblGrid>
      <w:tr w:rsidR="00A70B2E" w:rsidRPr="001B2538" w:rsidTr="00876842">
        <w:trPr>
          <w:jc w:val="center"/>
        </w:trPr>
        <w:tc>
          <w:tcPr>
            <w:tcW w:w="3408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แนวทางเสริมจุดเด่น 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2C1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876842">
        <w:trPr>
          <w:trHeight w:val="2489"/>
          <w:jc w:val="center"/>
        </w:trPr>
        <w:tc>
          <w:tcPr>
            <w:tcW w:w="3408" w:type="dxa"/>
          </w:tcPr>
          <w:p w:rsidR="00A70B2E" w:rsidRPr="006A192B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A70B2E" w:rsidRDefault="00A70B2E" w:rsidP="007C09D6">
            <w:pPr>
              <w:rPr>
                <w:rFonts w:ascii="TH SarabunPSK" w:hAnsi="TH SarabunPSK" w:cs="TH SarabunPSK"/>
                <w:sz w:val="28"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กำหนดแนวทางให้การพัฒนาการบริหารจัดการหลักสูตรในรอบ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 2560 ให้ไปสู่การรับรองหลักสูตรตามที่ สกอ.กำหนด (</w:t>
            </w:r>
            <w:r>
              <w:rPr>
                <w:rFonts w:ascii="TH SarabunPSK" w:hAnsi="TH SarabunPSK" w:cs="TH SarabunPSK"/>
                <w:sz w:val="28"/>
              </w:rPr>
              <w:t>TQR)</w:t>
            </w: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Pr="006A192B" w:rsidRDefault="00A70B2E" w:rsidP="006A19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A70B2E" w:rsidRPr="001A6D9A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A70B2E" w:rsidRPr="001A6D9A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ผอ.สำนักส่งเสริมวิชาการและงานทะเบียน</w:t>
            </w:r>
          </w:p>
          <w:p w:rsidR="00A70B2E" w:rsidRPr="00997BC0" w:rsidRDefault="00A70B2E" w:rsidP="002C12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7C09D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7C09D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997B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997BC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7C09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B2E" w:rsidRPr="001B2538" w:rsidTr="00876842">
        <w:trPr>
          <w:trHeight w:val="2254"/>
          <w:jc w:val="center"/>
        </w:trPr>
        <w:tc>
          <w:tcPr>
            <w:tcW w:w="3408" w:type="dxa"/>
          </w:tcPr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1.ควรเพิ่มกิจกรรมและโครงการเตรียมความพร้อมเพื่อการทำงานเมื่อสำเร็จการศึกษาแก่นักศึกษา ให้สะท้อนตามศาสตร์แต่ละคณะ ภายในมหาวิทยาลัยให้ครบถ้วน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</w:p>
          <w:p w:rsidR="00A70B2E" w:rsidRPr="006A192B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กิจการนักศึกษาและศิษย์เก่า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ผอ.กองพัฒนานักศึกษา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12C4" w:rsidRDefault="002C12C4"/>
    <w:p w:rsidR="002C12C4" w:rsidRDefault="002C12C4"/>
    <w:p w:rsidR="002C12C4" w:rsidRDefault="002C12C4"/>
    <w:p w:rsidR="002C12C4" w:rsidRDefault="002C12C4"/>
    <w:p w:rsidR="002C12C4" w:rsidRPr="006A192B" w:rsidRDefault="002C12C4" w:rsidP="002C12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A70B2E" w:rsidRPr="001B2538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แนวทางเสริมจุดเด่น 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56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A70B2E">
        <w:trPr>
          <w:trHeight w:val="1925"/>
          <w:jc w:val="center"/>
        </w:trPr>
        <w:tc>
          <w:tcPr>
            <w:tcW w:w="2977" w:type="dxa"/>
          </w:tcPr>
          <w:p w:rsidR="00A70B2E" w:rsidRPr="00ED51B5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2.ควรพิจารณาข้อคำถามในการประเมินการจัดกิจกรรมและการจัดบริการ ให้สามารถสะท้อนผลการจัดกิจกรรมและการจัดบริการที่สามารถนำผลมาพัฒนาปรับปรุงได้อย่างชัดเจนมากขึ้น</w:t>
            </w:r>
          </w:p>
        </w:tc>
        <w:tc>
          <w:tcPr>
            <w:tcW w:w="2830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ผอ.กองพัฒนานักศึกษา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7E39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7E3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B2E" w:rsidRPr="001B2538" w:rsidTr="00A70B2E">
        <w:trPr>
          <w:trHeight w:val="1223"/>
          <w:jc w:val="center"/>
        </w:trPr>
        <w:tc>
          <w:tcPr>
            <w:tcW w:w="2977" w:type="dxa"/>
          </w:tcPr>
          <w:p w:rsidR="00A70B2E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3.ควรเพิ่มช่องทางและรูปแบบในการให้ข้อมูลและความรู้ที่เป็นประโยชน์แก่ศิษย์เก่า ให้มากขึ้น</w:t>
            </w:r>
          </w:p>
          <w:p w:rsidR="00A70B2E" w:rsidRDefault="00A70B2E" w:rsidP="007E39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0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ผอ.กองพัฒนานักศึกษา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7E39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7E3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B2E" w:rsidRPr="001B2538" w:rsidTr="00A70B2E">
        <w:trPr>
          <w:jc w:val="center"/>
        </w:trPr>
        <w:tc>
          <w:tcPr>
            <w:tcW w:w="2977" w:type="dxa"/>
          </w:tcPr>
          <w:p w:rsidR="00A70B2E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4.ควรสร้างความเข้าใจให้ผู้ปฏิบัติงานในการเขียนโครงการ โดยเฉพาะการเขียนวัตถุประสงค์ของกิจกรรมหรือโครงการพัฒนานักศึกษา รวมทั้งการกำหนดตัวชี้วัดความสำเร็จตามวัตถุประสงค์ให้ชัดเจนและง่ายต่อการประเมินผลที่สะท้อนถึงคุณภาพการพัฒนานักศึกษา</w:t>
            </w:r>
          </w:p>
          <w:p w:rsidR="00A70B2E" w:rsidRPr="006A192B" w:rsidRDefault="00A70B2E" w:rsidP="007E39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</w:tc>
        <w:tc>
          <w:tcPr>
            <w:tcW w:w="2126" w:type="dxa"/>
          </w:tcPr>
          <w:p w:rsidR="00A70B2E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ผอ.กองพัฒนานักศึกษา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7E39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7E39D8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7E39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A70B2E">
        <w:trPr>
          <w:jc w:val="center"/>
        </w:trPr>
        <w:tc>
          <w:tcPr>
            <w:tcW w:w="2977" w:type="dxa"/>
          </w:tcPr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ควรผลักดันให้มีการเผยแพร่ผลงานทางวิชาการทั้งจำนวนและระดับของผลงานให้มีสูงขึ้น</w:t>
            </w:r>
          </w:p>
          <w:p w:rsidR="00A70B2E" w:rsidRPr="006A192B" w:rsidRDefault="00A70B2E" w:rsidP="00ED51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วิชาการและวิจัย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7C0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A70B2E">
        <w:trPr>
          <w:trHeight w:val="2270"/>
          <w:jc w:val="center"/>
        </w:trPr>
        <w:tc>
          <w:tcPr>
            <w:tcW w:w="2977" w:type="dxa"/>
          </w:tcPr>
          <w:p w:rsidR="00A70B2E" w:rsidRPr="006A192B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กำหนดค่าเป้าหมายความสำเร็จในการพัฒนาชุมชนให้ชัดเจนนอกเหนือจากการวัดที่จำนวนโครงการและระยะเวลาที่ดำเนินงานต่อเนื่อง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Pr="006A192B" w:rsidRDefault="00A70B2E" w:rsidP="00ED51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B2E" w:rsidRPr="001B2538" w:rsidTr="00A70B2E">
        <w:trPr>
          <w:trHeight w:val="3099"/>
          <w:jc w:val="center"/>
        </w:trPr>
        <w:tc>
          <w:tcPr>
            <w:tcW w:w="2977" w:type="dxa"/>
          </w:tcPr>
          <w:p w:rsidR="00A70B2E" w:rsidRDefault="00A70B2E" w:rsidP="00303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A70B2E" w:rsidRPr="006A192B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ควรบูรณาการเรียนการสอน การวิจัย และการบริการวิชาการให้ถึงระดับอาจารย์ (บุคคล) ให้มากขึ้น (</w:t>
            </w:r>
            <w:r>
              <w:rPr>
                <w:rFonts w:ascii="TH SarabunPSK" w:hAnsi="TH SarabunPSK" w:cs="TH SarabunPSK"/>
                <w:sz w:val="28"/>
              </w:rPr>
              <w:t>Profiling)</w:t>
            </w:r>
          </w:p>
        </w:tc>
        <w:tc>
          <w:tcPr>
            <w:tcW w:w="2830" w:type="dxa"/>
          </w:tcPr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Pr="001A6D9A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</w:p>
          <w:p w:rsidR="00A70B2E" w:rsidRPr="001A6D9A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ผอ.สถาบันวิจัยและพัฒนา</w:t>
            </w:r>
          </w:p>
          <w:p w:rsidR="00A70B2E" w:rsidRPr="00997BC0" w:rsidRDefault="00A70B2E" w:rsidP="003030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30307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3030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303070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3030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ED51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A70B2E">
        <w:trPr>
          <w:jc w:val="center"/>
        </w:trPr>
        <w:tc>
          <w:tcPr>
            <w:tcW w:w="2977" w:type="dxa"/>
          </w:tcPr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  <w:p w:rsidR="00A70B2E" w:rsidRPr="006A192B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ควรสร้างความเข้าใจให้ผู้ปฏิบัติงานการเขียนวัตถุประสงค์ของแผนการทำนุบำรุงศิลปวัฒนธรรม รวมทั้งการกำหนดตัวชี้วัดความสำเร็จตามวัตถุประสงค์ให้ชัดเจนและง่ายต่อการประเมินผลที่สะท้อนถึงคุณภาพการจัดทำแผนการทำนุบำรุงศิลปวัฒนธรรม</w:t>
            </w: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กิจการนักศึกษาและ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ศิษย์เก่า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ผอ.กองศิลปวัฒนธรรม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AF8" w:rsidRP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51B5" w:rsidRDefault="00ED51B5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TableGrid"/>
        <w:tblW w:w="12583" w:type="dxa"/>
        <w:jc w:val="center"/>
        <w:tblLook w:val="04A0" w:firstRow="1" w:lastRow="0" w:firstColumn="1" w:lastColumn="0" w:noHBand="0" w:noVBand="1"/>
      </w:tblPr>
      <w:tblGrid>
        <w:gridCol w:w="2977"/>
        <w:gridCol w:w="2830"/>
        <w:gridCol w:w="2126"/>
        <w:gridCol w:w="2043"/>
        <w:gridCol w:w="2607"/>
      </w:tblGrid>
      <w:tr w:rsidR="00A70B2E" w:rsidRPr="001B2538" w:rsidTr="00A70B2E">
        <w:trPr>
          <w:jc w:val="center"/>
        </w:trPr>
        <w:tc>
          <w:tcPr>
            <w:tcW w:w="2977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830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A70B2E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0B2E" w:rsidRPr="001B2538" w:rsidRDefault="00A70B2E" w:rsidP="00ED51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A70B2E" w:rsidRPr="001B2538" w:rsidTr="00A70B2E">
        <w:trPr>
          <w:trHeight w:val="2191"/>
          <w:jc w:val="center"/>
        </w:trPr>
        <w:tc>
          <w:tcPr>
            <w:tcW w:w="2977" w:type="dxa"/>
          </w:tcPr>
          <w:p w:rsidR="00A70B2E" w:rsidRPr="006A192B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A192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แนวทางเสริมจุดเด่น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6A19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1.ควรมีการทบทวนโดยการประเมินวิสัยทัศน์และแนวทางเป็นระยะ ๆ เพื่อนำผลมาปรับปรุง และถ่ายทอดไปสู่บุคลากรทุกระดับ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sz w:val="28"/>
              </w:rPr>
            </w:pPr>
          </w:p>
          <w:p w:rsidR="00A70B2E" w:rsidRPr="006A192B" w:rsidRDefault="00A70B2E" w:rsidP="00ED51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วางแผนและกายภาพ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ผอ.กองนโยบายและแผน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B2E" w:rsidRPr="001B2538" w:rsidTr="00A70B2E">
        <w:trPr>
          <w:trHeight w:val="2223"/>
          <w:jc w:val="center"/>
        </w:trPr>
        <w:tc>
          <w:tcPr>
            <w:tcW w:w="2977" w:type="dxa"/>
          </w:tcPr>
          <w:p w:rsidR="00A70B2E" w:rsidRPr="004E21AF" w:rsidRDefault="00A70B2E" w:rsidP="00ED51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ควรพัฒนาทางเทคโนโลยีสารสนเทศเพื่อนำมาใช้ในการบริหารจัดการและการประกันคุณภาพนำไปสู่ระบบลดกระดาษ (</w:t>
            </w:r>
            <w:r>
              <w:rPr>
                <w:rFonts w:ascii="TH SarabunPSK" w:hAnsi="TH SarabunPSK" w:cs="TH SarabunPSK"/>
                <w:sz w:val="28"/>
              </w:rPr>
              <w:t xml:space="preserve">Paperless system)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และค้นหาแนวปฏิบัติที่ดี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A70B2E" w:rsidRPr="006A192B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0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KPI) :</w:t>
            </w:r>
          </w:p>
          <w:p w:rsidR="00A70B2E" w:rsidRPr="00FC5DC9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บริหารและกิจการสภามหาวิทยาลัย</w:t>
            </w:r>
          </w:p>
          <w:p w:rsidR="00F91133" w:rsidRDefault="00F91133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1133" w:rsidRPr="001A6D9A" w:rsidRDefault="00F91133" w:rsidP="00ED51B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รองอธิการบดีฝ่ายการคลังและทรัพย์สิน</w:t>
            </w:r>
          </w:p>
          <w:p w:rsidR="00A70B2E" w:rsidRPr="001A6D9A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Default="00A70B2E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6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</w:t>
            </w:r>
            <w:r w:rsidR="00F9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สำนักวิทยบริการและเทคโนโลยีสารสนเทศ</w:t>
            </w:r>
          </w:p>
          <w:p w:rsidR="00A419DF" w:rsidRDefault="00A419DF" w:rsidP="00ED51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70B2E" w:rsidRPr="00997BC0" w:rsidRDefault="00A419DF" w:rsidP="00B530D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ผอ.สำนักประกันคุณภาพ</w:t>
            </w:r>
          </w:p>
        </w:tc>
        <w:tc>
          <w:tcPr>
            <w:tcW w:w="2043" w:type="dxa"/>
          </w:tcPr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A70B2E" w:rsidRPr="00997BC0" w:rsidRDefault="00A70B2E" w:rsidP="00ED51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A70B2E" w:rsidRPr="00997BC0" w:rsidRDefault="00A70B2E" w:rsidP="00ED51B5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A70B2E" w:rsidRPr="001B2538" w:rsidRDefault="00A70B2E" w:rsidP="00ED51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AF8" w:rsidRP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15AF8" w:rsidRPr="00415AF8" w:rsidSect="006A192B">
      <w:headerReference w:type="default" r:id="rId7"/>
      <w:footerReference w:type="default" r:id="rId8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9E" w:rsidRDefault="00FC089E" w:rsidP="001B2538">
      <w:pPr>
        <w:spacing w:after="0" w:line="240" w:lineRule="auto"/>
      </w:pPr>
      <w:r>
        <w:separator/>
      </w:r>
    </w:p>
  </w:endnote>
  <w:endnote w:type="continuationSeparator" w:id="0">
    <w:p w:rsidR="00FC089E" w:rsidRDefault="00FC089E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92B" w:rsidRPr="00FC5DC9" w:rsidRDefault="006A192B">
    <w:pPr>
      <w:pStyle w:val="Footer"/>
      <w:rPr>
        <w:cs/>
      </w:rPr>
    </w:pPr>
    <w:r w:rsidRPr="00FC5DC9">
      <w:rPr>
        <w:rFonts w:ascii="TH SarabunPSK" w:hAnsi="TH SarabunPSK" w:cs="TH SarabunPSK"/>
        <w:sz w:val="24"/>
        <w:szCs w:val="24"/>
        <w:cs/>
      </w:rPr>
      <w:t>แผนการ</w:t>
    </w:r>
    <w:r w:rsidRPr="00FC5DC9">
      <w:rPr>
        <w:rFonts w:ascii="TH SarabunPSK" w:hAnsi="TH SarabunPSK" w:cs="TH SarabunPSK"/>
        <w:sz w:val="24"/>
        <w:szCs w:val="24"/>
        <w:cs/>
      </w:rPr>
      <w:t>พัฒนาส่งเสริมปรับปรุงจากข้อเสนอแนะ</w:t>
    </w:r>
    <w:r w:rsidR="00FC25A8">
      <w:rPr>
        <w:rFonts w:ascii="TH SarabunPSK" w:hAnsi="TH SarabunPSK" w:cs="TH SarabunPSK" w:hint="cs"/>
        <w:sz w:val="24"/>
        <w:szCs w:val="24"/>
        <w:cs/>
      </w:rPr>
      <w:t xml:space="preserve"> (</w:t>
    </w:r>
    <w:r w:rsidR="00FC25A8">
      <w:rPr>
        <w:rFonts w:ascii="TH SarabunPSK" w:hAnsi="TH SarabunPSK" w:cs="TH SarabunPSK"/>
        <w:sz w:val="24"/>
        <w:szCs w:val="24"/>
      </w:rPr>
      <w:t>Improvement Plan)</w:t>
    </w:r>
    <w:r w:rsidRPr="00FC5DC9">
      <w:rPr>
        <w:rFonts w:ascii="TH SarabunPSK" w:hAnsi="TH SarabunPSK" w:cs="TH SarabunPSK"/>
        <w:sz w:val="24"/>
        <w:szCs w:val="24"/>
        <w:cs/>
      </w:rPr>
      <w:t xml:space="preserve"> ปีการศึกษา 2559</w:t>
    </w:r>
    <w:r w:rsidR="00FC5DC9">
      <w:t xml:space="preserve">                                                     </w:t>
    </w:r>
    <w:r w:rsidR="00FC25A8">
      <w:t xml:space="preserve">              </w:t>
    </w:r>
    <w:r w:rsidR="00FC5DC9">
      <w:t xml:space="preserve">                               </w:t>
    </w:r>
    <w:r w:rsidR="00FC5DC9">
      <w:rPr>
        <w:noProof/>
      </w:rPr>
      <w:drawing>
        <wp:inline distT="0" distB="0" distL="0" distR="0">
          <wp:extent cx="3238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-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DC9">
      <w:t xml:space="preserve">   </w:t>
    </w:r>
    <w:r w:rsidR="00FC5DC9" w:rsidRPr="00FC5DC9">
      <w:rPr>
        <w:rFonts w:ascii="TH SarabunPSK" w:hAnsi="TH SarabunPSK" w:cs="TH SarabunPSK"/>
        <w:sz w:val="24"/>
        <w:szCs w:val="24"/>
        <w:cs/>
      </w:rPr>
      <w:t>สำนักประกันคุณภาพ มทร.พระนคร</w:t>
    </w:r>
  </w:p>
  <w:p w:rsidR="006A192B" w:rsidRDefault="006A192B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9E" w:rsidRDefault="00FC089E" w:rsidP="001B2538">
      <w:pPr>
        <w:spacing w:after="0" w:line="240" w:lineRule="auto"/>
      </w:pPr>
      <w:r>
        <w:separator/>
      </w:r>
    </w:p>
  </w:footnote>
  <w:footnote w:type="continuationSeparator" w:id="0">
    <w:p w:rsidR="00FC089E" w:rsidRDefault="00FC089E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38" w:rsidRDefault="00FC25A8" w:rsidP="001B2538">
    <w:pPr>
      <w:pStyle w:val="Header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แผนการพัฒนาส่งเสริมปรับปรุงจากข้อเสนอแนะ</w:t>
    </w:r>
    <w:r w:rsidR="001B2538"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="001B2538" w:rsidRPr="001B2538">
      <w:rPr>
        <w:rFonts w:ascii="TH SarabunIT๙" w:hAnsi="TH SarabunIT๙" w:cs="TH SarabunIT๙"/>
        <w:b/>
        <w:bCs/>
        <w:sz w:val="32"/>
        <w:szCs w:val="32"/>
      </w:rPr>
      <w:t>Improvement Plan)</w:t>
    </w:r>
  </w:p>
  <w:p w:rsidR="001B2538" w:rsidRDefault="001B2538" w:rsidP="001B2538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1B2538">
      <w:rPr>
        <w:rFonts w:ascii="TH SarabunPSK" w:hAnsi="TH SarabunPSK" w:cs="TH SarabunPSK"/>
        <w:b/>
        <w:bCs/>
        <w:sz w:val="32"/>
        <w:szCs w:val="32"/>
        <w:cs/>
      </w:rPr>
      <w:t>ของคณะกรรมการตรวจประเมินคุณภาพภายในตามเกณฑ์ สกอ.ปีการศึกษา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2559</w:t>
    </w:r>
    <w:r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1B2538" w:rsidRPr="001B2538" w:rsidRDefault="001B2538" w:rsidP="001B2538">
    <w:pPr>
      <w:pStyle w:val="Header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B1878"/>
    <w:rsid w:val="001609A4"/>
    <w:rsid w:val="001740EA"/>
    <w:rsid w:val="0019743C"/>
    <w:rsid w:val="001A6D9A"/>
    <w:rsid w:val="001B2538"/>
    <w:rsid w:val="0023598A"/>
    <w:rsid w:val="00265EAB"/>
    <w:rsid w:val="002B0BA3"/>
    <w:rsid w:val="002C12C4"/>
    <w:rsid w:val="00303070"/>
    <w:rsid w:val="00415AF8"/>
    <w:rsid w:val="004E21AF"/>
    <w:rsid w:val="00525607"/>
    <w:rsid w:val="005D3434"/>
    <w:rsid w:val="006A192B"/>
    <w:rsid w:val="0070120D"/>
    <w:rsid w:val="00717557"/>
    <w:rsid w:val="00795A8F"/>
    <w:rsid w:val="007E39D8"/>
    <w:rsid w:val="00862297"/>
    <w:rsid w:val="00876842"/>
    <w:rsid w:val="008C1FC8"/>
    <w:rsid w:val="009036A4"/>
    <w:rsid w:val="00991BD8"/>
    <w:rsid w:val="00997BC0"/>
    <w:rsid w:val="00A217D7"/>
    <w:rsid w:val="00A419DF"/>
    <w:rsid w:val="00A70B2E"/>
    <w:rsid w:val="00B258CE"/>
    <w:rsid w:val="00B530DF"/>
    <w:rsid w:val="00B6082F"/>
    <w:rsid w:val="00B84672"/>
    <w:rsid w:val="00B94A2C"/>
    <w:rsid w:val="00BD6449"/>
    <w:rsid w:val="00CF6412"/>
    <w:rsid w:val="00E95891"/>
    <w:rsid w:val="00ED51B5"/>
    <w:rsid w:val="00F91133"/>
    <w:rsid w:val="00FC089E"/>
    <w:rsid w:val="00FC25A8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538"/>
  </w:style>
  <w:style w:type="paragraph" w:styleId="Footer">
    <w:name w:val="footer"/>
    <w:basedOn w:val="Normal"/>
    <w:link w:val="FooterChar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538"/>
  </w:style>
  <w:style w:type="table" w:styleId="TableGrid">
    <w:name w:val="Table Grid"/>
    <w:basedOn w:val="TableNormal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2017-11-03T03:14:00Z</cp:lastPrinted>
  <dcterms:created xsi:type="dcterms:W3CDTF">2017-10-18T02:16:00Z</dcterms:created>
  <dcterms:modified xsi:type="dcterms:W3CDTF">2017-11-03T03:18:00Z</dcterms:modified>
</cp:coreProperties>
</file>